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04" w:rsidRDefault="008B4804" w:rsidP="008B4804">
      <w:pPr>
        <w:pStyle w:val="NormalWeb"/>
      </w:pPr>
    </w:p>
    <w:p w:rsidR="008B4804" w:rsidRDefault="008B4804" w:rsidP="008B4804">
      <w:pPr>
        <w:pStyle w:val="NormalWeb"/>
      </w:pPr>
    </w:p>
    <w:p w:rsidR="008B4804" w:rsidRDefault="008B4804" w:rsidP="008B4804">
      <w:pPr>
        <w:pStyle w:val="NormalWeb"/>
      </w:pPr>
    </w:p>
    <w:p w:rsidR="00F76660" w:rsidRDefault="00B74115" w:rsidP="008260B0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Helvetica" w:hAnsi="Helvetica"/>
          <w:color w:val="3C3947"/>
          <w:sz w:val="21"/>
          <w:szCs w:val="21"/>
        </w:rPr>
      </w:pPr>
      <w:bookmarkStart w:id="0" w:name="_GoBack"/>
      <w:r>
        <w:rPr>
          <w:rFonts w:ascii="Helvetica" w:hAnsi="Helvetica"/>
          <w:b/>
          <w:bCs/>
          <w:noProof/>
          <w:color w:val="3C3947"/>
          <w:sz w:val="21"/>
          <w:szCs w:val="21"/>
        </w:rPr>
        <w:drawing>
          <wp:inline distT="0" distB="0" distL="0" distR="0">
            <wp:extent cx="5400040" cy="216027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erta peugeot 30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6660" w:rsidRDefault="00F76660" w:rsidP="008260B0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Helvetica" w:hAnsi="Helvetica"/>
          <w:color w:val="3C3947"/>
          <w:sz w:val="21"/>
          <w:szCs w:val="21"/>
        </w:rPr>
      </w:pPr>
    </w:p>
    <w:p w:rsidR="00F76660" w:rsidRDefault="00F76660" w:rsidP="008260B0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Helvetica" w:hAnsi="Helvetica"/>
          <w:color w:val="3C3947"/>
          <w:sz w:val="21"/>
          <w:szCs w:val="21"/>
        </w:rPr>
      </w:pPr>
    </w:p>
    <w:p w:rsidR="00F76660" w:rsidRDefault="00F76660" w:rsidP="008260B0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Helvetica" w:hAnsi="Helvetica"/>
          <w:color w:val="3C3947"/>
          <w:sz w:val="21"/>
          <w:szCs w:val="21"/>
        </w:rPr>
      </w:pPr>
    </w:p>
    <w:p w:rsidR="00B74115" w:rsidRDefault="00B74115" w:rsidP="00B74115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Helvetica" w:hAnsi="Helvetica"/>
          <w:color w:val="3C3947"/>
          <w:sz w:val="21"/>
          <w:szCs w:val="21"/>
        </w:rPr>
      </w:pPr>
    </w:p>
    <w:p w:rsidR="00B74115" w:rsidRDefault="00B74115" w:rsidP="00B74115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Helvetica" w:hAnsi="Helvetica"/>
          <w:color w:val="3C3947"/>
          <w:sz w:val="21"/>
          <w:szCs w:val="21"/>
        </w:rPr>
      </w:pPr>
    </w:p>
    <w:p w:rsidR="00B74115" w:rsidRDefault="00B74115" w:rsidP="00B7411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C3947"/>
          <w:sz w:val="21"/>
          <w:szCs w:val="21"/>
        </w:rPr>
      </w:pPr>
      <w:r>
        <w:rPr>
          <w:rStyle w:val="Textoennegrita"/>
          <w:rFonts w:ascii="Helvetica" w:hAnsi="Helvetica"/>
          <w:color w:val="3C3947"/>
          <w:sz w:val="21"/>
          <w:szCs w:val="21"/>
        </w:rPr>
        <w:t>Gama SUV 3008:</w:t>
      </w:r>
      <w:r>
        <w:rPr>
          <w:rFonts w:ascii="Helvetica" w:hAnsi="Helvetica"/>
          <w:color w:val="3C3947"/>
          <w:sz w:val="21"/>
          <w:szCs w:val="21"/>
        </w:rPr>
        <w:t> Valores WLTP: Consumo de carburante (l/100 km) mínimo y máximo de 1,3 a 8 en ciclo combinado - Emisiones de CO2 (g/km) mínimo y máximo de 29 a 180,90 en ciclo combinado. Valores NEDC: Emisiones de CO2 (g/km) desde 35 hasta 131.</w:t>
      </w:r>
    </w:p>
    <w:p w:rsidR="00B74115" w:rsidRDefault="00B74115" w:rsidP="00B7411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C3947"/>
          <w:sz w:val="21"/>
          <w:szCs w:val="21"/>
        </w:rPr>
      </w:pPr>
    </w:p>
    <w:p w:rsidR="00B74115" w:rsidRDefault="00B74115" w:rsidP="00B7411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3C3947"/>
          <w:sz w:val="21"/>
          <w:szCs w:val="21"/>
        </w:rPr>
      </w:pPr>
      <w:r>
        <w:rPr>
          <w:rFonts w:ascii="Helvetica" w:hAnsi="Helvetica"/>
          <w:color w:val="3C3947"/>
          <w:sz w:val="21"/>
          <w:szCs w:val="21"/>
        </w:rPr>
        <w:t xml:space="preserve">Cuota mensual 516,97€ con IVA en Península y Baleares para particulares según contrato de  alquiler a 48 meses y 60.000 km para el modelo 3008 Style </w:t>
      </w:r>
      <w:proofErr w:type="spellStart"/>
      <w:r>
        <w:rPr>
          <w:rFonts w:ascii="Helvetica" w:hAnsi="Helvetica"/>
          <w:color w:val="3C3947"/>
          <w:sz w:val="21"/>
          <w:szCs w:val="21"/>
        </w:rPr>
        <w:t>PureTech</w:t>
      </w:r>
      <w:proofErr w:type="spellEnd"/>
      <w:r>
        <w:rPr>
          <w:rFonts w:ascii="Helvetica" w:hAnsi="Helvetica"/>
          <w:color w:val="3C3947"/>
          <w:sz w:val="21"/>
          <w:szCs w:val="21"/>
        </w:rPr>
        <w:t xml:space="preserve"> 130 S&amp;S 6 </w:t>
      </w:r>
      <w:proofErr w:type="spellStart"/>
      <w:r>
        <w:rPr>
          <w:rFonts w:ascii="Helvetica" w:hAnsi="Helvetica"/>
          <w:color w:val="3C3947"/>
          <w:sz w:val="21"/>
          <w:szCs w:val="21"/>
        </w:rPr>
        <w:t>Vel</w:t>
      </w:r>
      <w:proofErr w:type="spellEnd"/>
      <w:r>
        <w:rPr>
          <w:rFonts w:ascii="Helvetica" w:hAnsi="Helvetica"/>
          <w:color w:val="3C3947"/>
          <w:sz w:val="21"/>
          <w:szCs w:val="21"/>
        </w:rPr>
        <w:t xml:space="preserve">. MAN, Incluye mantenimiento y cambio de 4 neumáticos, asistencia en carretera 24 h, gestión de multas e impuestos de circulación según contrato FREE2MOVE LEASE, y seguro a todo riesgo con la Compañía Mutua Madrileña Automovilista, S.S.P.F de seguros y reaseguros, sujeto a normas de contratación, suscripción, condiciones generales y cláusulas limitativas e intermediado por PSA </w:t>
      </w:r>
      <w:proofErr w:type="spellStart"/>
      <w:r>
        <w:rPr>
          <w:rFonts w:ascii="Helvetica" w:hAnsi="Helvetica"/>
          <w:color w:val="3C3947"/>
          <w:sz w:val="21"/>
          <w:szCs w:val="21"/>
        </w:rPr>
        <w:t>Financial</w:t>
      </w:r>
      <w:proofErr w:type="spellEnd"/>
      <w:r>
        <w:rPr>
          <w:rFonts w:ascii="Helvetica" w:hAnsi="Helvetica"/>
          <w:color w:val="3C3947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C3947"/>
          <w:sz w:val="21"/>
          <w:szCs w:val="21"/>
        </w:rPr>
        <w:t>Services</w:t>
      </w:r>
      <w:proofErr w:type="spellEnd"/>
      <w:r>
        <w:rPr>
          <w:rFonts w:ascii="Helvetica" w:hAnsi="Helvetica"/>
          <w:color w:val="3C3947"/>
          <w:sz w:val="21"/>
          <w:szCs w:val="21"/>
        </w:rPr>
        <w:t xml:space="preserve"> Spain, EFC, S.A., agente de Seguros vinculado inscrito en el Registro de la Dirección General de Seguros y Fondos de Pensiones con la clave AJ-171. Oferta de PSA </w:t>
      </w:r>
      <w:proofErr w:type="spellStart"/>
      <w:r>
        <w:rPr>
          <w:rFonts w:ascii="Helvetica" w:hAnsi="Helvetica"/>
          <w:color w:val="3C3947"/>
          <w:sz w:val="21"/>
          <w:szCs w:val="21"/>
        </w:rPr>
        <w:t>Financial</w:t>
      </w:r>
      <w:proofErr w:type="spellEnd"/>
      <w:r>
        <w:rPr>
          <w:rFonts w:ascii="Helvetica" w:hAnsi="Helvetica"/>
          <w:color w:val="3C3947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C3947"/>
          <w:sz w:val="21"/>
          <w:szCs w:val="21"/>
        </w:rPr>
        <w:t>Services</w:t>
      </w:r>
      <w:proofErr w:type="spellEnd"/>
      <w:r>
        <w:rPr>
          <w:rFonts w:ascii="Helvetica" w:hAnsi="Helvetica"/>
          <w:color w:val="3C3947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C3947"/>
          <w:sz w:val="21"/>
          <w:szCs w:val="21"/>
        </w:rPr>
        <w:t>Spain</w:t>
      </w:r>
      <w:proofErr w:type="gramStart"/>
      <w:r>
        <w:rPr>
          <w:rFonts w:ascii="Helvetica" w:hAnsi="Helvetica"/>
          <w:color w:val="3C3947"/>
          <w:sz w:val="21"/>
          <w:szCs w:val="21"/>
        </w:rPr>
        <w:t>,EFC</w:t>
      </w:r>
      <w:proofErr w:type="spellEnd"/>
      <w:proofErr w:type="gramEnd"/>
      <w:r>
        <w:rPr>
          <w:rFonts w:ascii="Helvetica" w:hAnsi="Helvetica"/>
          <w:color w:val="3C3947"/>
          <w:sz w:val="21"/>
          <w:szCs w:val="21"/>
        </w:rPr>
        <w:t>, S.A. válida hasta el 31/07/2020 condicionado a aceptación financiera. Según las condiciones particulares del contrato Flex Free el cliente podrá devolver el vehículo a partir del mes 12 de la fecha de contrato sin costes de cancelación. Consultar en </w:t>
      </w:r>
      <w:hyperlink r:id="rId7" w:history="1">
        <w:r>
          <w:rPr>
            <w:rStyle w:val="Hipervnculo"/>
            <w:rFonts w:ascii="Helvetica" w:hAnsi="Helvetica"/>
            <w:color w:val="3C3947"/>
            <w:sz w:val="21"/>
            <w:szCs w:val="21"/>
          </w:rPr>
          <w:t>www.peugeot.es</w:t>
        </w:r>
      </w:hyperlink>
      <w:r>
        <w:rPr>
          <w:rFonts w:ascii="Helvetica" w:hAnsi="Helvetica"/>
          <w:color w:val="3C3947"/>
          <w:sz w:val="21"/>
          <w:szCs w:val="21"/>
        </w:rPr>
        <w:t xml:space="preserve"> la cuota para cada uno de los modelos de la gama Peugeot. Modelo visualizado: 3008 GT Line </w:t>
      </w:r>
      <w:proofErr w:type="spellStart"/>
      <w:r>
        <w:rPr>
          <w:rFonts w:ascii="Helvetica" w:hAnsi="Helvetica"/>
          <w:color w:val="3C3947"/>
          <w:sz w:val="21"/>
          <w:szCs w:val="21"/>
        </w:rPr>
        <w:t>PureTech</w:t>
      </w:r>
      <w:proofErr w:type="spellEnd"/>
      <w:r>
        <w:rPr>
          <w:rFonts w:ascii="Helvetica" w:hAnsi="Helvetica"/>
          <w:color w:val="3C3947"/>
          <w:sz w:val="21"/>
          <w:szCs w:val="21"/>
        </w:rPr>
        <w:t xml:space="preserve"> 130 S&amp;S 6 </w:t>
      </w:r>
      <w:proofErr w:type="spellStart"/>
      <w:r>
        <w:rPr>
          <w:rFonts w:ascii="Helvetica" w:hAnsi="Helvetica"/>
          <w:color w:val="3C3947"/>
          <w:sz w:val="21"/>
          <w:szCs w:val="21"/>
        </w:rPr>
        <w:t>Vel</w:t>
      </w:r>
      <w:proofErr w:type="spellEnd"/>
      <w:r>
        <w:rPr>
          <w:rFonts w:ascii="Helvetica" w:hAnsi="Helvetica"/>
          <w:color w:val="3C3947"/>
          <w:sz w:val="21"/>
          <w:szCs w:val="21"/>
        </w:rPr>
        <w:t>. MAN. sin opciones: 569,85€ (IVA incluido).</w:t>
      </w:r>
    </w:p>
    <w:p w:rsidR="00B74115" w:rsidRDefault="00B74115" w:rsidP="00B7411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" w:hAnsi="Helvetica"/>
          <w:color w:val="3C3947"/>
          <w:sz w:val="21"/>
          <w:szCs w:val="21"/>
        </w:rPr>
      </w:pPr>
    </w:p>
    <w:p w:rsidR="00B74115" w:rsidRDefault="00B74115" w:rsidP="00B7411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C3947"/>
          <w:sz w:val="21"/>
          <w:szCs w:val="21"/>
        </w:rPr>
      </w:pPr>
      <w:r>
        <w:rPr>
          <w:rFonts w:ascii="Helvetica" w:hAnsi="Helvetica"/>
          <w:color w:val="3C3947"/>
          <w:sz w:val="21"/>
          <w:szCs w:val="21"/>
        </w:rPr>
        <w:t>(2) Hasta </w:t>
      </w:r>
      <w:r>
        <w:rPr>
          <w:rStyle w:val="Textoennegrita"/>
          <w:rFonts w:ascii="Helvetica" w:hAnsi="Helvetica"/>
          <w:color w:val="3C3947"/>
          <w:sz w:val="21"/>
          <w:szCs w:val="21"/>
        </w:rPr>
        <w:t>5.600€</w:t>
      </w:r>
      <w:r>
        <w:rPr>
          <w:rFonts w:ascii="Helvetica" w:hAnsi="Helvetica"/>
          <w:color w:val="3C3947"/>
          <w:sz w:val="21"/>
          <w:szCs w:val="21"/>
        </w:rPr>
        <w:t> de descuento sobre PVPR en Península y Baleares para personas físicas consumidores, por la compra de un turismo nuevo en stock de la gama Peugeot 3008 térmico, pedido y matriculado entre el 01/07/2020 y 31/07/2020. (</w:t>
      </w:r>
      <w:proofErr w:type="gramStart"/>
      <w:r>
        <w:rPr>
          <w:rFonts w:ascii="Helvetica" w:hAnsi="Helvetica"/>
          <w:color w:val="3C3947"/>
          <w:sz w:val="21"/>
          <w:szCs w:val="21"/>
        </w:rPr>
        <w:t>impuestos</w:t>
      </w:r>
      <w:proofErr w:type="gramEnd"/>
      <w:r>
        <w:rPr>
          <w:rFonts w:ascii="Helvetica" w:hAnsi="Helvetica"/>
          <w:color w:val="3C3947"/>
          <w:sz w:val="21"/>
          <w:szCs w:val="21"/>
        </w:rPr>
        <w:t xml:space="preserve">, transporte, descuentos, y PLAN RENOVE incluido que implica el achatarramiento de un vehículo M1&gt;10 años o un vehículo N1&gt;7 años a nombre del propietario que adquiera el vehículo). Oferta vinculada a la obtención de la ayuda Plan </w:t>
      </w:r>
      <w:proofErr w:type="spellStart"/>
      <w:r>
        <w:rPr>
          <w:rFonts w:ascii="Helvetica" w:hAnsi="Helvetica"/>
          <w:color w:val="3C3947"/>
          <w:sz w:val="21"/>
          <w:szCs w:val="21"/>
        </w:rPr>
        <w:t>Renove</w:t>
      </w:r>
      <w:proofErr w:type="spellEnd"/>
      <w:r>
        <w:rPr>
          <w:rFonts w:ascii="Helvetica" w:hAnsi="Helvetica"/>
          <w:color w:val="3C3947"/>
          <w:sz w:val="21"/>
          <w:szCs w:val="21"/>
        </w:rPr>
        <w:t>, financiado por el Ministerio de Industria, Comercio y Turismo.</w:t>
      </w:r>
    </w:p>
    <w:p w:rsidR="003D58CD" w:rsidRDefault="003D58CD"/>
    <w:sectPr w:rsidR="003D58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38FF"/>
    <w:multiLevelType w:val="hybridMultilevel"/>
    <w:tmpl w:val="187473D8"/>
    <w:lvl w:ilvl="0" w:tplc="199E27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922E2"/>
    <w:multiLevelType w:val="hybridMultilevel"/>
    <w:tmpl w:val="BF4A260A"/>
    <w:lvl w:ilvl="0" w:tplc="8E8633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A6294"/>
    <w:multiLevelType w:val="hybridMultilevel"/>
    <w:tmpl w:val="175C6D84"/>
    <w:lvl w:ilvl="0" w:tplc="1310A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04"/>
    <w:rsid w:val="003D58CD"/>
    <w:rsid w:val="00815865"/>
    <w:rsid w:val="008260B0"/>
    <w:rsid w:val="008B4804"/>
    <w:rsid w:val="00B74115"/>
    <w:rsid w:val="00DB7D3E"/>
    <w:rsid w:val="00F75C01"/>
    <w:rsid w:val="00F7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80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81586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158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80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81586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15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ugeot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2020-07-11T16:38:00Z</dcterms:created>
  <dcterms:modified xsi:type="dcterms:W3CDTF">2020-07-11T16:38:00Z</dcterms:modified>
</cp:coreProperties>
</file>